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Коммунальное государственное казенное предприятие</w:t>
      </w:r>
    </w:p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«Ясли сад «</w:t>
      </w:r>
      <w:proofErr w:type="spellStart"/>
      <w:r>
        <w:rPr>
          <w:rFonts w:ascii="Times New Roman" w:hAnsi="Times New Roman" w:cs="Times New Roman"/>
          <w:b/>
        </w:rPr>
        <w:t>Ак</w:t>
      </w:r>
      <w:proofErr w:type="spellEnd"/>
      <w:r>
        <w:rPr>
          <w:rFonts w:ascii="Times New Roman" w:hAnsi="Times New Roman" w:cs="Times New Roman"/>
          <w:b/>
        </w:rPr>
        <w:t xml:space="preserve"> бота» коммунального государственного учреждения</w:t>
      </w:r>
    </w:p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«Отдел образования района имени Габита Мусрепова»</w:t>
      </w:r>
    </w:p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коммунального государственного учреждения «Управление образования</w:t>
      </w:r>
    </w:p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акимата</w:t>
      </w:r>
      <w:proofErr w:type="spellEnd"/>
      <w:r>
        <w:rPr>
          <w:rFonts w:ascii="Times New Roman" w:hAnsi="Times New Roman" w:cs="Times New Roman"/>
          <w:b/>
        </w:rPr>
        <w:t xml:space="preserve"> Северо-Казахстанской области»</w:t>
      </w:r>
    </w:p>
    <w:p w:rsidR="00932124" w:rsidRDefault="00932124" w:rsidP="00932124">
      <w:pPr>
        <w:spacing w:after="0"/>
        <w:jc w:val="center"/>
      </w:pPr>
    </w:p>
    <w:p w:rsidR="00932124" w:rsidRDefault="00932124" w:rsidP="00932124">
      <w:pPr>
        <w:jc w:val="center"/>
        <w:rPr>
          <w:color w:val="FF0000"/>
          <w:sz w:val="24"/>
          <w:szCs w:val="24"/>
        </w:rPr>
      </w:pPr>
    </w:p>
    <w:p w:rsidR="00932124" w:rsidRDefault="00932124" w:rsidP="00932124">
      <w:pPr>
        <w:jc w:val="center"/>
        <w:rPr>
          <w:color w:val="FF0000"/>
          <w:sz w:val="24"/>
          <w:szCs w:val="24"/>
        </w:rPr>
      </w:pPr>
    </w:p>
    <w:p w:rsidR="00932124" w:rsidRDefault="00932124" w:rsidP="00932124">
      <w:pPr>
        <w:jc w:val="center"/>
        <w:rPr>
          <w:color w:val="FF0000"/>
          <w:sz w:val="24"/>
          <w:szCs w:val="24"/>
        </w:rPr>
      </w:pPr>
    </w:p>
    <w:p w:rsidR="00932124" w:rsidRDefault="00932124" w:rsidP="00932124">
      <w:pPr>
        <w:jc w:val="center"/>
        <w:rPr>
          <w:color w:val="FF0000"/>
          <w:sz w:val="24"/>
          <w:szCs w:val="24"/>
        </w:rPr>
      </w:pPr>
    </w:p>
    <w:p w:rsidR="00932124" w:rsidRDefault="00932124" w:rsidP="00932124">
      <w:pPr>
        <w:rPr>
          <w:color w:val="FF0000"/>
          <w:sz w:val="24"/>
          <w:szCs w:val="24"/>
        </w:rPr>
      </w:pPr>
    </w:p>
    <w:p w:rsidR="00932124" w:rsidRDefault="00932124" w:rsidP="00932124">
      <w:pPr>
        <w:rPr>
          <w:color w:val="FF0000"/>
          <w:sz w:val="24"/>
          <w:szCs w:val="24"/>
        </w:rPr>
      </w:pPr>
    </w:p>
    <w:p w:rsidR="00932124" w:rsidRDefault="00932124" w:rsidP="00932124">
      <w:pPr>
        <w:rPr>
          <w:color w:val="FF0000"/>
          <w:sz w:val="24"/>
          <w:szCs w:val="24"/>
        </w:rPr>
      </w:pPr>
    </w:p>
    <w:p w:rsidR="00932124" w:rsidRPr="00932124" w:rsidRDefault="00932124" w:rsidP="00932124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  <w:r w:rsidRPr="00932124">
        <w:rPr>
          <w:rStyle w:val="c29"/>
          <w:b/>
          <w:bCs/>
          <w:color w:val="000000"/>
          <w:sz w:val="36"/>
          <w:szCs w:val="36"/>
        </w:rPr>
        <w:t>Консультация для родителей</w:t>
      </w:r>
    </w:p>
    <w:p w:rsidR="00932124" w:rsidRPr="00932124" w:rsidRDefault="00932124" w:rsidP="00932124">
      <w:pPr>
        <w:pStyle w:val="c2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932124" w:rsidRPr="00932124" w:rsidRDefault="00932124" w:rsidP="00932124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  <w:r w:rsidRPr="00932124">
        <w:rPr>
          <w:rStyle w:val="c29"/>
          <w:b/>
          <w:bCs/>
          <w:color w:val="000000"/>
          <w:sz w:val="36"/>
          <w:szCs w:val="36"/>
        </w:rPr>
        <w:t>«Что должен уметь и знать ребенок 2 лет по приходу в детский сад»</w:t>
      </w:r>
    </w:p>
    <w:p w:rsidR="00932124" w:rsidRPr="00932124" w:rsidRDefault="00932124" w:rsidP="00932124">
      <w:pPr>
        <w:jc w:val="center"/>
        <w:rPr>
          <w:rFonts w:ascii="Times New Roman" w:hAnsi="Times New Roman" w:cs="Times New Roman"/>
          <w:b/>
          <w:sz w:val="44"/>
          <w:szCs w:val="32"/>
        </w:rPr>
      </w:pPr>
    </w:p>
    <w:p w:rsidR="00932124" w:rsidRDefault="00932124" w:rsidP="00932124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932124" w:rsidRDefault="00932124" w:rsidP="00932124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932124" w:rsidRDefault="00932124" w:rsidP="00932124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932124" w:rsidRDefault="00932124" w:rsidP="00932124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932124" w:rsidRDefault="00932124" w:rsidP="00932124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Разработала: воспитатель </w:t>
      </w: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Батталова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А.С.</w:t>
      </w: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Pr="00932124" w:rsidRDefault="00932124" w:rsidP="00932124">
      <w:pPr>
        <w:spacing w:after="0"/>
        <w:jc w:val="center"/>
        <w:rPr>
          <w:rStyle w:val="c29"/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Новоишимское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</w:p>
    <w:p w:rsidR="00932124" w:rsidRDefault="00932124" w:rsidP="001C5BF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28"/>
          <w:szCs w:val="36"/>
        </w:rPr>
      </w:pPr>
    </w:p>
    <w:p w:rsidR="001C5BF5" w:rsidRDefault="001C5BF5" w:rsidP="00932124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28"/>
          <w:szCs w:val="36"/>
        </w:rPr>
      </w:pPr>
      <w:r w:rsidRPr="00E92711">
        <w:rPr>
          <w:rStyle w:val="c29"/>
          <w:b/>
          <w:bCs/>
          <w:color w:val="000000"/>
          <w:sz w:val="28"/>
          <w:szCs w:val="36"/>
        </w:rPr>
        <w:t>Консультация для родителей</w:t>
      </w:r>
    </w:p>
    <w:p w:rsidR="001C5BF5" w:rsidRPr="00E92711" w:rsidRDefault="001C5BF5" w:rsidP="001C5BF5">
      <w:pPr>
        <w:pStyle w:val="c2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18"/>
          <w:szCs w:val="22"/>
        </w:rPr>
      </w:pPr>
    </w:p>
    <w:p w:rsidR="001C5BF5" w:rsidRDefault="001C5BF5" w:rsidP="001C5BF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28"/>
          <w:szCs w:val="36"/>
        </w:rPr>
      </w:pPr>
      <w:r w:rsidRPr="00E92711">
        <w:rPr>
          <w:rStyle w:val="c29"/>
          <w:b/>
          <w:bCs/>
          <w:color w:val="000000"/>
          <w:sz w:val="28"/>
          <w:szCs w:val="36"/>
        </w:rPr>
        <w:t>«Что должен уметь и знать ребенок 2 лет по приходу в детский сад»</w:t>
      </w:r>
    </w:p>
    <w:p w:rsidR="001C5BF5" w:rsidRPr="00E92711" w:rsidRDefault="001C5BF5" w:rsidP="001C5BF5">
      <w:pPr>
        <w:pStyle w:val="c2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18"/>
          <w:szCs w:val="22"/>
        </w:rPr>
      </w:pP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Каждый период в развитии ребенка очень важен и связан с теми знаниями, умениями и навыками, которые должен приобрести малыш в том или ином возрасте.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Общение у детей 2 лет носит ситуативно-личностный характер. Это означает, что каждому ребенку необходимо постоянно чувствовать индивидуальное внимание взрослого, иметь индивидуальный контакт с ним. Научить ребенка чему-нибудь может только тот взрослый, которому он доверяет и симпатизирует.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Готовность ребенка для посещения детского сада включает в себя гораздо больше, чем просто стандартные навыки самообслуживания и моторики. В первую очередь малыш должен быть морально готовым общаться с другими детьми, взаимодействовать с ними, соблюдать определенные правила и уметь приспосабливаться к режиму группы.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Для того</w:t>
      </w:r>
      <w:proofErr w:type="gramStart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,</w:t>
      </w:r>
      <w:proofErr w:type="gramEnd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 xml:space="preserve"> чтобы первичный детсадовский опыт вашего малыша был более успешным, он должен освоить большинство из перечисленных  навыков: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· малыш должен уметь хоть на небольшое время (до 15 минут) фокусировать свое внимание;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· слушаться взрослых, без обид и раздражений;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· проявлять интерес к остальным деткам и общим играм в коллективе.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Относительно навыков моторики и самообслуживания, то главными являются – </w:t>
      </w: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  <w:u w:val="single"/>
        </w:rPr>
        <w:t>умение застегивать или расстегивать одежду, пользоваться столовыми приборами, проситься на горшок, навыки личной гигиены</w:t>
      </w: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Большим плюсом будет, если ваш малыш уже умеет разговаривать, и не просто говорить на «своем» языке, а объясняться понятной речью из небольших и доступных слов.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Таким образом, уровень развития Вашего малыша, поступающего в дошкольное образовательное учреждение, можно определить по следующим навыкам.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</w:rPr>
        <w:t>Ребенок 2-х лет: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Речевые достижения</w:t>
      </w: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1. В словарном запасе до 200-300 слов.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2. Использует предложения из двух-трех слов в разговоре с взрослыми и детьми.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3. Облегченные слова заменяет правильными.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4. Начинает употреблять прилагательные (большой, маленький и т. д.) и местоимения (я, ты).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5. Может называть себя в третьем лице.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6. Задает вопросы.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7. Называет предметы на картинке.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8. Понимает короткий рассказ о знакомых ему событиях.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Эмоциональное развитие</w:t>
      </w: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 xml:space="preserve">1. Эмоционально </w:t>
      </w:r>
      <w:proofErr w:type="gramStart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уравновешен</w:t>
      </w:r>
      <w:proofErr w:type="gramEnd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 xml:space="preserve"> в течение дня.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2. В хорошем настроении при своих умелых действиях.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 xml:space="preserve">3. </w:t>
      </w:r>
      <w:proofErr w:type="gramStart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Недоволен</w:t>
      </w:r>
      <w:proofErr w:type="gramEnd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, отказывается от действий при неудавшейся попытке.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 xml:space="preserve">4. Упрямится, требуя </w:t>
      </w:r>
      <w:proofErr w:type="gramStart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недозволенного</w:t>
      </w:r>
      <w:proofErr w:type="gramEnd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, настаивает на своем.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lastRenderedPageBreak/>
        <w:t>5. Кричит, капризничает при нежелании выполнить просьбу взрослого.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6. Отказывается от общения с незнакомыми взрослыми.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7. Плачет при уходе мамы, при обиде.</w:t>
      </w:r>
    </w:p>
    <w:p w:rsidR="001C5BF5" w:rsidRDefault="001C5BF5" w:rsidP="001C5BF5">
      <w:pPr>
        <w:pStyle w:val="a3"/>
        <w:ind w:left="-851"/>
        <w:rPr>
          <w:rStyle w:val="c0"/>
          <w:rFonts w:ascii="Times New Roman" w:hAnsi="Times New Roman" w:cs="Times New Roman"/>
          <w:color w:val="000000"/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 xml:space="preserve">8. Проявляет яркие эмоции при общении с </w:t>
      </w:r>
      <w:proofErr w:type="gramStart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близкими</w:t>
      </w:r>
      <w:proofErr w:type="gramEnd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Познавательное развитие</w:t>
      </w: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1. Собирает пирамидку по убыванию размера из четырех-пяти колец.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2. Раскладывает фигуры разной величины и формы в аналогичные отверстия на доске.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3. Ориентируется в трех-четырех цветах, некоторые называет.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4. По образцу находит предмет того же цвета.</w:t>
      </w:r>
    </w:p>
    <w:p w:rsidR="001C5BF5" w:rsidRPr="00E92711" w:rsidRDefault="001C5BF5" w:rsidP="001C5BF5">
      <w:pPr>
        <w:pStyle w:val="a3"/>
        <w:ind w:left="-851"/>
        <w:rPr>
          <w:rStyle w:val="c0"/>
          <w:rFonts w:ascii="Times New Roman" w:hAnsi="Times New Roman" w:cs="Times New Roman"/>
          <w:color w:val="000000"/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 xml:space="preserve">5. </w:t>
      </w:r>
      <w:proofErr w:type="gramStart"/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Начинает распознавать вес, температуру и другие качества предметов (тяжелый, легкий, холодный, теплый, твердый, мягкий).</w:t>
      </w:r>
      <w:proofErr w:type="gramEnd"/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Физическое развитие</w:t>
      </w: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1. Преодолевает препятствия, чередуя шаг.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2. Поднимается и спускается по лестнице.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3. Подпрыгивает.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4. Меняет темп движения: ходьбу на бег.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5. Удерживает мяч одной или двумя руками.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6. Ловит мяч с близкого расстояния.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Бытовые навыки</w:t>
      </w: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1. Ест аккуратно, не роняя пищу.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2. При умывании трет ладони, часть лица.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3. Вытирается с помощью взрослого.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4. С небольшой помощью взрослого одевается: натягивает носочки, шапку, обувь.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5. Частично раздевается.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6. Контролирует физиологические потребности.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Игровые навыки</w:t>
      </w:r>
      <w:r w:rsidRPr="00E92711">
        <w:rPr>
          <w:rStyle w:val="c9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1. В игре последовательно выполняет порядок действий: куклу раздевает, купает, вытирает.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2. В игре подражает бытовым действиям близкого взрослого.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3. Сооружает из кубиков знакомые постройки (дом, забор, диван, стол).</w:t>
      </w:r>
    </w:p>
    <w:p w:rsidR="001C5BF5" w:rsidRPr="00E92711" w:rsidRDefault="001C5BF5" w:rsidP="001C5BF5">
      <w:pPr>
        <w:pStyle w:val="a3"/>
        <w:ind w:left="-851"/>
        <w:rPr>
          <w:sz w:val="28"/>
          <w:szCs w:val="24"/>
        </w:rPr>
      </w:pPr>
      <w:r w:rsidRPr="00E92711">
        <w:rPr>
          <w:rStyle w:val="c0"/>
          <w:rFonts w:ascii="Times New Roman" w:hAnsi="Times New Roman" w:cs="Times New Roman"/>
          <w:color w:val="000000"/>
          <w:sz w:val="28"/>
          <w:szCs w:val="24"/>
        </w:rPr>
        <w:t>4. Играет рядом со сверстниками одинаковыми игрушками.</w:t>
      </w:r>
    </w:p>
    <w:p w:rsidR="001C5BF5" w:rsidRDefault="001C5BF5" w:rsidP="001C5BF5">
      <w:pPr>
        <w:pStyle w:val="a3"/>
        <w:ind w:left="-851"/>
        <w:rPr>
          <w:sz w:val="28"/>
          <w:szCs w:val="24"/>
        </w:rPr>
      </w:pPr>
    </w:p>
    <w:p w:rsidR="001C5BF5" w:rsidRDefault="001C5BF5" w:rsidP="001C5BF5">
      <w:pPr>
        <w:pStyle w:val="a3"/>
        <w:ind w:left="-851"/>
        <w:rPr>
          <w:sz w:val="28"/>
          <w:szCs w:val="24"/>
        </w:rPr>
      </w:pPr>
    </w:p>
    <w:p w:rsidR="001C5BF5" w:rsidRDefault="001C5BF5" w:rsidP="001C5BF5">
      <w:pPr>
        <w:pStyle w:val="a3"/>
        <w:ind w:left="-851"/>
        <w:rPr>
          <w:sz w:val="28"/>
          <w:szCs w:val="24"/>
        </w:rPr>
      </w:pPr>
    </w:p>
    <w:p w:rsidR="001C5BF5" w:rsidRDefault="001C5BF5" w:rsidP="001C5BF5">
      <w:pPr>
        <w:pStyle w:val="a3"/>
        <w:ind w:left="-851"/>
        <w:rPr>
          <w:sz w:val="28"/>
          <w:szCs w:val="24"/>
        </w:rPr>
      </w:pPr>
    </w:p>
    <w:p w:rsidR="00D059DA" w:rsidRDefault="00D059DA"/>
    <w:sectPr w:rsidR="00D059DA" w:rsidSect="00932124">
      <w:pgSz w:w="11906" w:h="16838"/>
      <w:pgMar w:top="851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5BF5"/>
    <w:rsid w:val="001C5BF5"/>
    <w:rsid w:val="00932124"/>
    <w:rsid w:val="00CB0E73"/>
    <w:rsid w:val="00D05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1C5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1C5BF5"/>
  </w:style>
  <w:style w:type="character" w:customStyle="1" w:styleId="c0">
    <w:name w:val="c0"/>
    <w:basedOn w:val="a0"/>
    <w:rsid w:val="001C5BF5"/>
  </w:style>
  <w:style w:type="character" w:customStyle="1" w:styleId="c9">
    <w:name w:val="c9"/>
    <w:basedOn w:val="a0"/>
    <w:rsid w:val="001C5BF5"/>
  </w:style>
  <w:style w:type="paragraph" w:styleId="a3">
    <w:name w:val="No Spacing"/>
    <w:uiPriority w:val="1"/>
    <w:qFormat/>
    <w:rsid w:val="001C5BF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</dc:creator>
  <cp:keywords/>
  <dc:description/>
  <cp:lastModifiedBy>Метод</cp:lastModifiedBy>
  <cp:revision>4</cp:revision>
  <dcterms:created xsi:type="dcterms:W3CDTF">2023-11-01T08:55:00Z</dcterms:created>
  <dcterms:modified xsi:type="dcterms:W3CDTF">2023-11-01T09:20:00Z</dcterms:modified>
</cp:coreProperties>
</file>